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rPr>
          <w:rFonts w:ascii="方正小标宋_GBK" w:hAnsi="方正小标宋_GBK" w:eastAsia="方正小标宋_GBK" w:cs="方正小标宋_GBK"/>
          <w:sz w:val="44"/>
          <w:szCs w:val="44"/>
        </w:rPr>
      </w:pPr>
      <w:bookmarkStart w:id="0" w:name="OLE_LINK1"/>
      <w:r>
        <w:rPr>
          <w:rFonts w:hint="eastAsia" w:ascii="方正小标宋_GBK" w:hAnsi="方正小标宋_GBK" w:eastAsia="方正小标宋_GBK" w:cs="方正小标宋_GBK"/>
          <w:sz w:val="44"/>
          <w:szCs w:val="44"/>
        </w:rPr>
        <w:t>镇江市第一人民医院2025年</w:t>
      </w:r>
    </w:p>
    <w:p>
      <w:pPr>
        <w:spacing w:line="640"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公开招聘工作人员面试公告</w:t>
      </w:r>
      <w:bookmarkEnd w:id="0"/>
    </w:p>
    <w:p/>
    <w:p>
      <w:pPr>
        <w:spacing w:line="560" w:lineRule="exact"/>
        <w:ind w:firstLine="640" w:firstLineChars="200"/>
        <w:jc w:val="left"/>
        <w:rPr>
          <w:rFonts w:ascii="Times New Roman" w:hAnsi="Times New Roman" w:eastAsia="方正仿宋_GBK" w:cs="Times New Roman"/>
          <w:sz w:val="32"/>
          <w:szCs w:val="32"/>
        </w:rPr>
      </w:pPr>
      <w:bookmarkStart w:id="1" w:name="_GoBack"/>
      <w:r>
        <w:rPr>
          <w:rFonts w:ascii="Times New Roman" w:hAnsi="Times New Roman" w:eastAsia="方正仿宋_GBK" w:cs="Times New Roman"/>
          <w:sz w:val="32"/>
          <w:szCs w:val="32"/>
        </w:rPr>
        <w:t>根据《</w:t>
      </w:r>
      <w:r>
        <w:rPr>
          <w:rFonts w:hint="eastAsia" w:ascii="Times New Roman" w:hAnsi="Times New Roman" w:eastAsia="方正仿宋_GBK" w:cs="Times New Roman"/>
          <w:sz w:val="32"/>
          <w:szCs w:val="32"/>
        </w:rPr>
        <w:t>镇江市卫生健康委员会所属镇江市第一人民医院2025年公开招聘工作人员公告</w:t>
      </w:r>
      <w:r>
        <w:rPr>
          <w:rFonts w:ascii="Times New Roman" w:hAnsi="Times New Roman" w:eastAsia="方正仿宋_GBK" w:cs="Times New Roman"/>
          <w:sz w:val="32"/>
          <w:szCs w:val="32"/>
        </w:rPr>
        <w:t>》</w:t>
      </w:r>
      <w:r>
        <w:rPr>
          <w:rFonts w:ascii="Times New Roman" w:hAnsi="Times New Roman" w:eastAsia="方正仿宋_GBK" w:cs="Times New Roman"/>
          <w:color w:val="auto"/>
          <w:sz w:val="32"/>
          <w:szCs w:val="32"/>
        </w:rPr>
        <w:t>的</w:t>
      </w:r>
      <w:r>
        <w:rPr>
          <w:rFonts w:hint="eastAsia" w:ascii="Times New Roman" w:hAnsi="Times New Roman" w:eastAsia="方正仿宋_GBK" w:cs="Times New Roman"/>
          <w:color w:val="auto"/>
          <w:sz w:val="32"/>
          <w:szCs w:val="32"/>
        </w:rPr>
        <w:t>要求</w:t>
      </w:r>
      <w:r>
        <w:rPr>
          <w:rFonts w:ascii="Times New Roman" w:hAnsi="Times New Roman" w:eastAsia="方正仿宋_GBK" w:cs="Times New Roman"/>
          <w:color w:val="auto"/>
          <w:sz w:val="32"/>
          <w:szCs w:val="32"/>
        </w:rPr>
        <w:t>,现定</w:t>
      </w:r>
      <w:r>
        <w:rPr>
          <w:rFonts w:ascii="Times New Roman" w:hAnsi="Times New Roman" w:eastAsia="方正仿宋_GBK" w:cs="Times New Roman"/>
          <w:sz w:val="32"/>
          <w:szCs w:val="32"/>
        </w:rPr>
        <w:t>于2025年5月</w:t>
      </w:r>
      <w:r>
        <w:rPr>
          <w:rFonts w:hint="eastAsia" w:ascii="Times New Roman" w:hAnsi="Times New Roman" w:eastAsia="方正仿宋_GBK" w:cs="Times New Roman"/>
          <w:sz w:val="32"/>
          <w:szCs w:val="32"/>
        </w:rPr>
        <w:t>24</w:t>
      </w:r>
      <w:r>
        <w:rPr>
          <w:rFonts w:ascii="Times New Roman" w:hAnsi="Times New Roman" w:eastAsia="方正仿宋_GBK" w:cs="Times New Roman"/>
          <w:sz w:val="32"/>
          <w:szCs w:val="32"/>
        </w:rPr>
        <w:t>日至5月</w:t>
      </w:r>
      <w:r>
        <w:rPr>
          <w:rFonts w:hint="eastAsia" w:ascii="Times New Roman" w:hAnsi="Times New Roman" w:eastAsia="方正仿宋_GBK" w:cs="Times New Roman"/>
          <w:sz w:val="32"/>
          <w:szCs w:val="32"/>
        </w:rPr>
        <w:t>26</w:t>
      </w:r>
      <w:r>
        <w:rPr>
          <w:rFonts w:ascii="Times New Roman" w:hAnsi="Times New Roman" w:eastAsia="方正仿宋_GBK" w:cs="Times New Roman"/>
          <w:sz w:val="32"/>
          <w:szCs w:val="32"/>
        </w:rPr>
        <w:t>日对笔试入围人员进行面试，入围人员情况见《2025年镇江市卫生健康委员会所属镇江市第一人民医院公开招聘工作人员笔试成绩公告》，现就有关事项公告如下：</w:t>
      </w:r>
    </w:p>
    <w:p>
      <w:pPr>
        <w:spacing w:line="560" w:lineRule="exact"/>
        <w:ind w:firstLine="640" w:firstLineChars="200"/>
        <w:jc w:val="left"/>
        <w:rPr>
          <w:rFonts w:ascii="Times New Roman" w:hAnsi="Times New Roman" w:eastAsia="方正仿宋_GBK" w:cs="Times New Roman"/>
          <w:sz w:val="32"/>
          <w:szCs w:val="32"/>
        </w:rPr>
      </w:pPr>
      <w:r>
        <w:rPr>
          <w:rFonts w:hint="eastAsia" w:ascii="黑体" w:hAnsi="黑体" w:eastAsia="黑体" w:cs="黑体"/>
          <w:sz w:val="32"/>
          <w:szCs w:val="32"/>
        </w:rPr>
        <w:t>一、面试时间、地点</w:t>
      </w:r>
    </w:p>
    <w:p>
      <w:pPr>
        <w:spacing w:line="560" w:lineRule="exact"/>
        <w:ind w:firstLine="640" w:firstLineChars="200"/>
        <w:jc w:val="left"/>
        <w:rPr>
          <w:rFonts w:ascii="Times New Roman" w:hAnsi="Times New Roman" w:eastAsia="方正仿宋_GBK" w:cs="Times New Roman"/>
          <w:sz w:val="32"/>
          <w:szCs w:val="32"/>
        </w:rPr>
      </w:pPr>
      <w:r>
        <w:rPr>
          <w:rFonts w:ascii="Times New Roman" w:hAnsi="Times New Roman" w:eastAsia="方正仿宋_GBK" w:cs="Times New Roman"/>
          <w:sz w:val="32"/>
          <w:szCs w:val="32"/>
        </w:rPr>
        <w:t>1.面试时间</w:t>
      </w:r>
      <w:r>
        <w:rPr>
          <w:rFonts w:hint="eastAsia" w:ascii="Times New Roman" w:hAnsi="Times New Roman" w:eastAsia="方正仿宋_GBK" w:cs="Times New Roman"/>
          <w:sz w:val="32"/>
          <w:szCs w:val="32"/>
        </w:rPr>
        <w:t>：</w:t>
      </w:r>
    </w:p>
    <w:tbl>
      <w:tblPr>
        <w:tblStyle w:val="2"/>
        <w:tblW w:w="8220" w:type="dxa"/>
        <w:tblInd w:w="93"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2910"/>
        <w:gridCol w:w="1740"/>
        <w:gridCol w:w="357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2910" w:type="dxa"/>
            <w:tcBorders>
              <w:bottom w:val="single" w:color="000000" w:sz="4" w:space="0"/>
              <w:right w:val="single" w:color="000000" w:sz="4" w:space="0"/>
            </w:tcBorders>
            <w:shd w:val="clear" w:color="auto" w:fill="auto"/>
            <w:noWrap/>
            <w:vAlign w:val="center"/>
          </w:tcPr>
          <w:p>
            <w:pPr>
              <w:widowControl/>
              <w:spacing w:line="320" w:lineRule="exact"/>
              <w:jc w:val="center"/>
              <w:textAlignment w:val="center"/>
              <w:rPr>
                <w:rFonts w:ascii="黑体" w:hAnsi="宋体" w:eastAsia="黑体" w:cs="黑体"/>
                <w:color w:val="000000"/>
                <w:sz w:val="24"/>
                <w:szCs w:val="24"/>
              </w:rPr>
            </w:pPr>
            <w:r>
              <w:rPr>
                <w:rFonts w:hint="eastAsia" w:ascii="黑体" w:hAnsi="宋体" w:eastAsia="黑体" w:cs="黑体"/>
                <w:color w:val="000000"/>
                <w:kern w:val="0"/>
                <w:sz w:val="24"/>
                <w:szCs w:val="24"/>
              </w:rPr>
              <w:t>面试日期及集中时间</w:t>
            </w:r>
          </w:p>
        </w:tc>
        <w:tc>
          <w:tcPr>
            <w:tcW w:w="1740" w:type="dxa"/>
            <w:tcBorders>
              <w:left w:val="single" w:color="000000" w:sz="4" w:space="0"/>
              <w:bottom w:val="single" w:color="000000" w:sz="4" w:space="0"/>
              <w:right w:val="single" w:color="000000" w:sz="4" w:space="0"/>
            </w:tcBorders>
            <w:shd w:val="clear" w:color="auto" w:fill="auto"/>
            <w:noWrap/>
            <w:vAlign w:val="center"/>
          </w:tcPr>
          <w:p>
            <w:pPr>
              <w:widowControl/>
              <w:spacing w:line="320" w:lineRule="exact"/>
              <w:jc w:val="center"/>
              <w:textAlignment w:val="center"/>
              <w:rPr>
                <w:rFonts w:ascii="黑体" w:hAnsi="宋体" w:eastAsia="黑体" w:cs="黑体"/>
                <w:color w:val="000000"/>
                <w:sz w:val="24"/>
                <w:szCs w:val="24"/>
              </w:rPr>
            </w:pPr>
            <w:r>
              <w:rPr>
                <w:rFonts w:hint="eastAsia" w:ascii="黑体" w:hAnsi="宋体" w:eastAsia="黑体" w:cs="黑体"/>
                <w:color w:val="000000"/>
                <w:kern w:val="0"/>
                <w:sz w:val="24"/>
                <w:szCs w:val="24"/>
              </w:rPr>
              <w:t>岗位代码</w:t>
            </w:r>
          </w:p>
        </w:tc>
        <w:tc>
          <w:tcPr>
            <w:tcW w:w="3570" w:type="dxa"/>
            <w:tcBorders>
              <w:left w:val="single" w:color="000000" w:sz="4" w:space="0"/>
              <w:bottom w:val="single" w:color="000000" w:sz="4" w:space="0"/>
            </w:tcBorders>
            <w:shd w:val="clear" w:color="auto" w:fill="auto"/>
            <w:noWrap/>
            <w:vAlign w:val="center"/>
          </w:tcPr>
          <w:p>
            <w:pPr>
              <w:widowControl/>
              <w:spacing w:line="320" w:lineRule="exact"/>
              <w:jc w:val="center"/>
              <w:textAlignment w:val="center"/>
              <w:rPr>
                <w:rFonts w:ascii="黑体" w:hAnsi="宋体" w:eastAsia="黑体" w:cs="黑体"/>
                <w:color w:val="000000"/>
                <w:sz w:val="24"/>
                <w:szCs w:val="24"/>
              </w:rPr>
            </w:pPr>
            <w:r>
              <w:rPr>
                <w:rFonts w:hint="eastAsia" w:ascii="黑体" w:hAnsi="宋体" w:eastAsia="黑体" w:cs="黑体"/>
                <w:color w:val="000000"/>
                <w:kern w:val="0"/>
                <w:sz w:val="24"/>
                <w:szCs w:val="24"/>
              </w:rPr>
              <w:t>岗位名称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2" w:hRule="atLeast"/>
        </w:trPr>
        <w:tc>
          <w:tcPr>
            <w:tcW w:w="0" w:type="auto"/>
            <w:vMerge w:val="restart"/>
            <w:tcBorders>
              <w:top w:val="single" w:color="000000" w:sz="4" w:space="0"/>
              <w:bottom w:val="single" w:color="000000" w:sz="4" w:space="0"/>
              <w:right w:val="single" w:color="000000" w:sz="4" w:space="0"/>
            </w:tcBorders>
            <w:shd w:val="clear" w:color="auto" w:fill="auto"/>
            <w:noWrap/>
            <w:vAlign w:val="center"/>
          </w:tcPr>
          <w:p>
            <w:pPr>
              <w:widowControl/>
              <w:spacing w:line="320" w:lineRule="exact"/>
              <w:jc w:val="center"/>
              <w:textAlignment w:val="center"/>
              <w:rPr>
                <w:rFonts w:ascii="Times New Roman" w:hAnsi="Times New Roman" w:eastAsia="宋体" w:cs="Times New Roman"/>
                <w:color w:val="000000"/>
                <w:sz w:val="24"/>
                <w:szCs w:val="24"/>
              </w:rPr>
            </w:pPr>
            <w:r>
              <w:rPr>
                <w:rFonts w:ascii="Times New Roman" w:hAnsi="Times New Roman" w:eastAsia="宋体" w:cs="Times New Roman"/>
                <w:color w:val="000000"/>
                <w:kern w:val="0"/>
                <w:sz w:val="24"/>
                <w:szCs w:val="24"/>
              </w:rPr>
              <w:t>5</w:t>
            </w:r>
            <w:r>
              <w:rPr>
                <w:rStyle w:val="4"/>
                <w:rFonts w:ascii="Times New Roman" w:hAnsi="Times New Roman" w:cs="Times New Roman"/>
              </w:rPr>
              <w:t>月24日</w:t>
            </w:r>
            <w:r>
              <w:rPr>
                <w:rStyle w:val="5"/>
                <w:rFonts w:eastAsia="宋体"/>
              </w:rPr>
              <w:t xml:space="preserve">  </w:t>
            </w:r>
            <w:r>
              <w:rPr>
                <w:rStyle w:val="4"/>
                <w:rFonts w:ascii="Times New Roman" w:hAnsi="Times New Roman" w:cs="Times New Roman"/>
              </w:rPr>
              <w:t>上午</w:t>
            </w:r>
            <w:r>
              <w:rPr>
                <w:rStyle w:val="5"/>
                <w:rFonts w:eastAsia="宋体"/>
              </w:rPr>
              <w:t>7:30</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20" w:lineRule="exact"/>
              <w:jc w:val="center"/>
              <w:textAlignment w:val="center"/>
              <w:rPr>
                <w:rFonts w:ascii="Times New Roman" w:hAnsi="Times New Roman" w:eastAsia="宋体" w:cs="Times New Roman"/>
                <w:color w:val="000000"/>
                <w:sz w:val="24"/>
                <w:szCs w:val="24"/>
              </w:rPr>
            </w:pPr>
            <w:r>
              <w:rPr>
                <w:rFonts w:ascii="Times New Roman" w:hAnsi="Times New Roman" w:eastAsia="宋体" w:cs="Times New Roman"/>
                <w:color w:val="000000"/>
                <w:kern w:val="0"/>
                <w:sz w:val="24"/>
                <w:szCs w:val="24"/>
              </w:rPr>
              <w:t>01</w:t>
            </w:r>
          </w:p>
        </w:tc>
        <w:tc>
          <w:tcPr>
            <w:tcW w:w="3570" w:type="dxa"/>
            <w:tcBorders>
              <w:top w:val="single" w:color="000000" w:sz="4" w:space="0"/>
              <w:left w:val="single" w:color="000000" w:sz="4" w:space="0"/>
              <w:bottom w:val="single" w:color="000000" w:sz="4" w:space="0"/>
            </w:tcBorders>
            <w:shd w:val="clear" w:color="auto" w:fill="auto"/>
            <w:vAlign w:val="center"/>
          </w:tcPr>
          <w:p>
            <w:pPr>
              <w:widowControl/>
              <w:spacing w:line="320" w:lineRule="exact"/>
              <w:jc w:val="center"/>
              <w:textAlignment w:val="center"/>
              <w:rPr>
                <w:rFonts w:ascii="Times New Roman" w:hAnsi="Times New Roman" w:eastAsia="宋体" w:cs="Times New Roman"/>
                <w:color w:val="000000"/>
                <w:sz w:val="24"/>
                <w:szCs w:val="24"/>
              </w:rPr>
            </w:pPr>
            <w:r>
              <w:rPr>
                <w:rStyle w:val="6"/>
                <w:rFonts w:hint="default"/>
              </w:rPr>
              <w:t>神经外科医师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0" w:type="auto"/>
            <w:vMerge w:val="continue"/>
            <w:tcBorders>
              <w:top w:val="single" w:color="000000" w:sz="4" w:space="0"/>
              <w:bottom w:val="single" w:color="000000" w:sz="4" w:space="0"/>
              <w:right w:val="single" w:color="000000" w:sz="4" w:space="0"/>
            </w:tcBorders>
            <w:shd w:val="clear" w:color="auto" w:fill="auto"/>
            <w:noWrap/>
            <w:vAlign w:val="center"/>
          </w:tcPr>
          <w:p>
            <w:pPr>
              <w:widowControl/>
              <w:spacing w:line="320" w:lineRule="exact"/>
              <w:jc w:val="center"/>
              <w:rPr>
                <w:rFonts w:ascii="Times New Roman" w:hAnsi="Times New Roman" w:eastAsia="宋体" w:cs="Times New Roman"/>
                <w:color w:val="000000"/>
                <w:sz w:val="24"/>
                <w:szCs w:val="24"/>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20" w:lineRule="exact"/>
              <w:jc w:val="center"/>
              <w:textAlignment w:val="center"/>
              <w:rPr>
                <w:rFonts w:ascii="Times New Roman" w:hAnsi="Times New Roman" w:eastAsia="宋体" w:cs="Times New Roman"/>
                <w:color w:val="000000"/>
                <w:sz w:val="24"/>
                <w:szCs w:val="24"/>
              </w:rPr>
            </w:pPr>
            <w:r>
              <w:rPr>
                <w:rFonts w:ascii="Times New Roman" w:hAnsi="Times New Roman" w:eastAsia="宋体" w:cs="Times New Roman"/>
                <w:color w:val="000000"/>
                <w:kern w:val="0"/>
                <w:sz w:val="24"/>
                <w:szCs w:val="24"/>
              </w:rPr>
              <w:t>17</w:t>
            </w:r>
          </w:p>
        </w:tc>
        <w:tc>
          <w:tcPr>
            <w:tcW w:w="3570" w:type="dxa"/>
            <w:tcBorders>
              <w:top w:val="single" w:color="000000" w:sz="4" w:space="0"/>
              <w:left w:val="single" w:color="000000" w:sz="4" w:space="0"/>
              <w:bottom w:val="single" w:color="000000" w:sz="4" w:space="0"/>
            </w:tcBorders>
            <w:shd w:val="clear" w:color="auto" w:fill="auto"/>
            <w:vAlign w:val="center"/>
          </w:tcPr>
          <w:p>
            <w:pPr>
              <w:widowControl/>
              <w:spacing w:line="320" w:lineRule="exact"/>
              <w:jc w:val="center"/>
              <w:textAlignment w:val="center"/>
              <w:rPr>
                <w:rFonts w:ascii="Times New Roman" w:hAnsi="Times New Roman" w:eastAsia="宋体" w:cs="Times New Roman"/>
                <w:color w:val="000000"/>
                <w:sz w:val="24"/>
                <w:szCs w:val="24"/>
              </w:rPr>
            </w:pPr>
            <w:r>
              <w:rPr>
                <w:rStyle w:val="6"/>
                <w:rFonts w:hint="default"/>
              </w:rPr>
              <w:t>泌尿外科医师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0" w:type="auto"/>
            <w:vMerge w:val="continue"/>
            <w:tcBorders>
              <w:top w:val="single" w:color="000000" w:sz="4" w:space="0"/>
              <w:bottom w:val="single" w:color="000000" w:sz="4" w:space="0"/>
              <w:right w:val="single" w:color="000000" w:sz="4" w:space="0"/>
            </w:tcBorders>
            <w:shd w:val="clear" w:color="auto" w:fill="auto"/>
            <w:noWrap/>
            <w:vAlign w:val="center"/>
          </w:tcPr>
          <w:p>
            <w:pPr>
              <w:widowControl/>
              <w:spacing w:line="320" w:lineRule="exact"/>
              <w:jc w:val="center"/>
              <w:rPr>
                <w:rFonts w:ascii="Times New Roman" w:hAnsi="Times New Roman" w:eastAsia="宋体" w:cs="Times New Roman"/>
                <w:color w:val="000000"/>
                <w:sz w:val="24"/>
                <w:szCs w:val="24"/>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20" w:lineRule="exact"/>
              <w:jc w:val="center"/>
              <w:textAlignment w:val="center"/>
              <w:rPr>
                <w:rFonts w:ascii="Times New Roman" w:hAnsi="Times New Roman" w:eastAsia="宋体" w:cs="Times New Roman"/>
                <w:color w:val="000000"/>
                <w:sz w:val="24"/>
                <w:szCs w:val="24"/>
              </w:rPr>
            </w:pPr>
            <w:r>
              <w:rPr>
                <w:rFonts w:ascii="Times New Roman" w:hAnsi="Times New Roman" w:eastAsia="宋体" w:cs="Times New Roman"/>
                <w:color w:val="000000"/>
                <w:kern w:val="0"/>
                <w:sz w:val="24"/>
                <w:szCs w:val="24"/>
              </w:rPr>
              <w:t>07</w:t>
            </w:r>
          </w:p>
        </w:tc>
        <w:tc>
          <w:tcPr>
            <w:tcW w:w="3570" w:type="dxa"/>
            <w:tcBorders>
              <w:top w:val="single" w:color="000000" w:sz="4" w:space="0"/>
              <w:left w:val="single" w:color="000000" w:sz="4" w:space="0"/>
              <w:bottom w:val="single" w:color="000000" w:sz="4" w:space="0"/>
            </w:tcBorders>
            <w:shd w:val="clear" w:color="auto" w:fill="auto"/>
            <w:vAlign w:val="center"/>
          </w:tcPr>
          <w:p>
            <w:pPr>
              <w:widowControl/>
              <w:spacing w:line="320" w:lineRule="exact"/>
              <w:jc w:val="center"/>
              <w:textAlignment w:val="center"/>
              <w:rPr>
                <w:rFonts w:ascii="Times New Roman" w:hAnsi="Times New Roman" w:eastAsia="宋体" w:cs="Times New Roman"/>
                <w:color w:val="000000"/>
                <w:sz w:val="24"/>
                <w:szCs w:val="24"/>
              </w:rPr>
            </w:pPr>
            <w:r>
              <w:rPr>
                <w:rStyle w:val="6"/>
                <w:rFonts w:hint="default"/>
              </w:rPr>
              <w:t>胸心外科医师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0" w:type="auto"/>
            <w:vMerge w:val="continue"/>
            <w:tcBorders>
              <w:top w:val="single" w:color="000000" w:sz="4" w:space="0"/>
              <w:bottom w:val="single" w:color="000000" w:sz="4" w:space="0"/>
              <w:right w:val="single" w:color="000000" w:sz="4" w:space="0"/>
            </w:tcBorders>
            <w:shd w:val="clear" w:color="auto" w:fill="auto"/>
            <w:noWrap/>
            <w:vAlign w:val="center"/>
          </w:tcPr>
          <w:p>
            <w:pPr>
              <w:widowControl/>
              <w:spacing w:line="320" w:lineRule="exact"/>
              <w:jc w:val="center"/>
              <w:rPr>
                <w:rFonts w:ascii="Times New Roman" w:hAnsi="Times New Roman" w:eastAsia="宋体" w:cs="Times New Roman"/>
                <w:color w:val="000000"/>
                <w:sz w:val="24"/>
                <w:szCs w:val="24"/>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20" w:lineRule="exact"/>
              <w:jc w:val="center"/>
              <w:textAlignment w:val="center"/>
              <w:rPr>
                <w:rFonts w:ascii="Times New Roman" w:hAnsi="Times New Roman" w:eastAsia="宋体" w:cs="Times New Roman"/>
                <w:color w:val="000000"/>
                <w:sz w:val="24"/>
                <w:szCs w:val="24"/>
              </w:rPr>
            </w:pPr>
            <w:r>
              <w:rPr>
                <w:rFonts w:ascii="Times New Roman" w:hAnsi="Times New Roman" w:eastAsia="宋体" w:cs="Times New Roman"/>
                <w:color w:val="000000"/>
                <w:kern w:val="0"/>
                <w:sz w:val="24"/>
                <w:szCs w:val="24"/>
              </w:rPr>
              <w:t>04</w:t>
            </w:r>
          </w:p>
        </w:tc>
        <w:tc>
          <w:tcPr>
            <w:tcW w:w="3570" w:type="dxa"/>
            <w:tcBorders>
              <w:top w:val="single" w:color="000000" w:sz="4" w:space="0"/>
              <w:left w:val="single" w:color="000000" w:sz="4" w:space="0"/>
              <w:bottom w:val="single" w:color="000000" w:sz="4" w:space="0"/>
            </w:tcBorders>
            <w:shd w:val="clear" w:color="auto" w:fill="auto"/>
            <w:vAlign w:val="center"/>
          </w:tcPr>
          <w:p>
            <w:pPr>
              <w:widowControl/>
              <w:spacing w:line="320" w:lineRule="exact"/>
              <w:jc w:val="center"/>
              <w:textAlignment w:val="center"/>
              <w:rPr>
                <w:rFonts w:ascii="Times New Roman" w:hAnsi="Times New Roman" w:eastAsia="宋体" w:cs="Times New Roman"/>
                <w:color w:val="000000"/>
                <w:sz w:val="24"/>
                <w:szCs w:val="24"/>
              </w:rPr>
            </w:pPr>
            <w:r>
              <w:rPr>
                <w:rStyle w:val="6"/>
                <w:rFonts w:hint="default"/>
              </w:rPr>
              <w:t>骨科医师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0" w:type="auto"/>
            <w:vMerge w:val="continue"/>
            <w:tcBorders>
              <w:top w:val="single" w:color="000000" w:sz="4" w:space="0"/>
              <w:bottom w:val="single" w:color="000000" w:sz="4" w:space="0"/>
              <w:right w:val="single" w:color="000000" w:sz="4" w:space="0"/>
            </w:tcBorders>
            <w:shd w:val="clear" w:color="auto" w:fill="auto"/>
            <w:noWrap/>
            <w:vAlign w:val="center"/>
          </w:tcPr>
          <w:p>
            <w:pPr>
              <w:widowControl/>
              <w:spacing w:line="320" w:lineRule="exact"/>
              <w:jc w:val="center"/>
              <w:rPr>
                <w:rFonts w:ascii="Times New Roman" w:hAnsi="Times New Roman" w:eastAsia="宋体" w:cs="Times New Roman"/>
                <w:color w:val="000000"/>
                <w:sz w:val="24"/>
                <w:szCs w:val="24"/>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20" w:lineRule="exact"/>
              <w:jc w:val="center"/>
              <w:textAlignment w:val="center"/>
              <w:rPr>
                <w:rFonts w:ascii="Times New Roman" w:hAnsi="Times New Roman" w:eastAsia="宋体" w:cs="Times New Roman"/>
                <w:color w:val="000000"/>
                <w:sz w:val="24"/>
                <w:szCs w:val="24"/>
              </w:rPr>
            </w:pPr>
            <w:r>
              <w:rPr>
                <w:rFonts w:ascii="Times New Roman" w:hAnsi="Times New Roman" w:eastAsia="宋体" w:cs="Times New Roman"/>
                <w:color w:val="000000"/>
                <w:kern w:val="0"/>
                <w:sz w:val="24"/>
                <w:szCs w:val="24"/>
              </w:rPr>
              <w:t>16</w:t>
            </w:r>
          </w:p>
        </w:tc>
        <w:tc>
          <w:tcPr>
            <w:tcW w:w="3570" w:type="dxa"/>
            <w:tcBorders>
              <w:top w:val="single" w:color="000000" w:sz="4" w:space="0"/>
              <w:left w:val="single" w:color="000000" w:sz="4" w:space="0"/>
              <w:bottom w:val="single" w:color="000000" w:sz="4" w:space="0"/>
            </w:tcBorders>
            <w:shd w:val="clear" w:color="auto" w:fill="auto"/>
            <w:vAlign w:val="center"/>
          </w:tcPr>
          <w:p>
            <w:pPr>
              <w:widowControl/>
              <w:spacing w:line="320" w:lineRule="exact"/>
              <w:jc w:val="center"/>
              <w:textAlignment w:val="center"/>
              <w:rPr>
                <w:rFonts w:ascii="Times New Roman" w:hAnsi="Times New Roman" w:eastAsia="宋体" w:cs="Times New Roman"/>
                <w:color w:val="000000"/>
                <w:sz w:val="24"/>
                <w:szCs w:val="24"/>
              </w:rPr>
            </w:pPr>
            <w:r>
              <w:rPr>
                <w:rStyle w:val="6"/>
                <w:rFonts w:hint="default"/>
              </w:rPr>
              <w:t>妇产科医师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0" w:type="auto"/>
            <w:vMerge w:val="continue"/>
            <w:tcBorders>
              <w:top w:val="single" w:color="000000" w:sz="4" w:space="0"/>
              <w:bottom w:val="single" w:color="000000" w:sz="4" w:space="0"/>
              <w:right w:val="single" w:color="000000" w:sz="4" w:space="0"/>
            </w:tcBorders>
            <w:shd w:val="clear" w:color="auto" w:fill="auto"/>
            <w:noWrap/>
            <w:vAlign w:val="center"/>
          </w:tcPr>
          <w:p>
            <w:pPr>
              <w:widowControl/>
              <w:spacing w:line="320" w:lineRule="exact"/>
              <w:jc w:val="center"/>
              <w:rPr>
                <w:rFonts w:ascii="Times New Roman" w:hAnsi="Times New Roman" w:eastAsia="宋体" w:cs="Times New Roman"/>
                <w:color w:val="000000"/>
                <w:sz w:val="24"/>
                <w:szCs w:val="24"/>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20" w:lineRule="exact"/>
              <w:jc w:val="center"/>
              <w:textAlignment w:val="center"/>
              <w:rPr>
                <w:rFonts w:ascii="Times New Roman" w:hAnsi="Times New Roman" w:eastAsia="宋体" w:cs="Times New Roman"/>
                <w:color w:val="000000"/>
                <w:sz w:val="24"/>
                <w:szCs w:val="24"/>
              </w:rPr>
            </w:pPr>
            <w:r>
              <w:rPr>
                <w:rFonts w:ascii="Times New Roman" w:hAnsi="Times New Roman" w:eastAsia="宋体" w:cs="Times New Roman"/>
                <w:color w:val="000000"/>
                <w:kern w:val="0"/>
                <w:sz w:val="24"/>
                <w:szCs w:val="24"/>
              </w:rPr>
              <w:t>05</w:t>
            </w:r>
          </w:p>
        </w:tc>
        <w:tc>
          <w:tcPr>
            <w:tcW w:w="3570" w:type="dxa"/>
            <w:tcBorders>
              <w:top w:val="single" w:color="000000" w:sz="4" w:space="0"/>
              <w:left w:val="single" w:color="000000" w:sz="4" w:space="0"/>
              <w:bottom w:val="single" w:color="000000" w:sz="4" w:space="0"/>
            </w:tcBorders>
            <w:shd w:val="clear" w:color="auto" w:fill="auto"/>
            <w:vAlign w:val="center"/>
          </w:tcPr>
          <w:p>
            <w:pPr>
              <w:widowControl/>
              <w:spacing w:line="320" w:lineRule="exact"/>
              <w:jc w:val="center"/>
              <w:textAlignment w:val="center"/>
              <w:rPr>
                <w:rFonts w:ascii="Times New Roman" w:hAnsi="Times New Roman" w:eastAsia="宋体" w:cs="Times New Roman"/>
                <w:color w:val="000000"/>
                <w:sz w:val="24"/>
                <w:szCs w:val="24"/>
              </w:rPr>
            </w:pPr>
            <w:r>
              <w:rPr>
                <w:rStyle w:val="6"/>
                <w:rFonts w:hint="default"/>
              </w:rPr>
              <w:t>普外科医师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0" w:type="auto"/>
            <w:vMerge w:val="restart"/>
            <w:tcBorders>
              <w:top w:val="single" w:color="000000" w:sz="4" w:space="0"/>
              <w:bottom w:val="single" w:color="000000" w:sz="4" w:space="0"/>
              <w:right w:val="single" w:color="000000" w:sz="4" w:space="0"/>
            </w:tcBorders>
            <w:shd w:val="clear" w:color="auto" w:fill="auto"/>
            <w:noWrap/>
            <w:vAlign w:val="center"/>
          </w:tcPr>
          <w:p>
            <w:pPr>
              <w:widowControl/>
              <w:spacing w:line="320" w:lineRule="exact"/>
              <w:jc w:val="center"/>
              <w:textAlignment w:val="center"/>
              <w:rPr>
                <w:rFonts w:ascii="Times New Roman" w:hAnsi="Times New Roman" w:eastAsia="宋体" w:cs="Times New Roman"/>
                <w:color w:val="000000"/>
                <w:sz w:val="24"/>
                <w:szCs w:val="24"/>
              </w:rPr>
            </w:pPr>
            <w:r>
              <w:rPr>
                <w:rFonts w:ascii="Times New Roman" w:hAnsi="Times New Roman" w:eastAsia="宋体" w:cs="Times New Roman"/>
                <w:color w:val="000000"/>
                <w:kern w:val="0"/>
                <w:sz w:val="24"/>
                <w:szCs w:val="24"/>
              </w:rPr>
              <w:t>5</w:t>
            </w:r>
            <w:r>
              <w:rPr>
                <w:rStyle w:val="4"/>
                <w:rFonts w:ascii="Times New Roman" w:hAnsi="Times New Roman" w:cs="Times New Roman"/>
              </w:rPr>
              <w:t>月25日</w:t>
            </w:r>
            <w:r>
              <w:rPr>
                <w:rStyle w:val="5"/>
                <w:rFonts w:eastAsia="宋体"/>
              </w:rPr>
              <w:t xml:space="preserve">  </w:t>
            </w:r>
            <w:r>
              <w:rPr>
                <w:rStyle w:val="4"/>
                <w:rFonts w:ascii="Times New Roman" w:hAnsi="Times New Roman" w:cs="Times New Roman"/>
              </w:rPr>
              <w:t>上午</w:t>
            </w:r>
            <w:r>
              <w:rPr>
                <w:rStyle w:val="5"/>
                <w:rFonts w:eastAsia="宋体"/>
              </w:rPr>
              <w:t>7:30</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20" w:lineRule="exact"/>
              <w:jc w:val="center"/>
              <w:textAlignment w:val="center"/>
              <w:rPr>
                <w:rFonts w:ascii="Times New Roman" w:hAnsi="Times New Roman" w:eastAsia="宋体" w:cs="Times New Roman"/>
                <w:color w:val="000000"/>
                <w:sz w:val="24"/>
                <w:szCs w:val="24"/>
              </w:rPr>
            </w:pPr>
            <w:r>
              <w:rPr>
                <w:rFonts w:ascii="Times New Roman" w:hAnsi="Times New Roman" w:eastAsia="宋体" w:cs="Times New Roman"/>
                <w:color w:val="000000"/>
                <w:kern w:val="0"/>
                <w:sz w:val="24"/>
                <w:szCs w:val="24"/>
              </w:rPr>
              <w:t>06</w:t>
            </w:r>
          </w:p>
        </w:tc>
        <w:tc>
          <w:tcPr>
            <w:tcW w:w="3570" w:type="dxa"/>
            <w:tcBorders>
              <w:top w:val="single" w:color="000000" w:sz="4" w:space="0"/>
              <w:left w:val="single" w:color="000000" w:sz="4" w:space="0"/>
              <w:bottom w:val="single" w:color="000000" w:sz="4" w:space="0"/>
            </w:tcBorders>
            <w:shd w:val="clear" w:color="auto" w:fill="auto"/>
            <w:vAlign w:val="center"/>
          </w:tcPr>
          <w:p>
            <w:pPr>
              <w:widowControl/>
              <w:spacing w:line="320" w:lineRule="exact"/>
              <w:jc w:val="center"/>
              <w:textAlignment w:val="center"/>
              <w:rPr>
                <w:rFonts w:ascii="Times New Roman" w:hAnsi="Times New Roman" w:eastAsia="宋体" w:cs="Times New Roman"/>
                <w:color w:val="000000"/>
                <w:sz w:val="24"/>
                <w:szCs w:val="24"/>
              </w:rPr>
            </w:pPr>
            <w:r>
              <w:rPr>
                <w:rStyle w:val="6"/>
                <w:rFonts w:hint="default"/>
              </w:rPr>
              <w:t>消化内科医师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0" w:type="auto"/>
            <w:vMerge w:val="continue"/>
            <w:tcBorders>
              <w:top w:val="single" w:color="000000" w:sz="4" w:space="0"/>
              <w:bottom w:val="single" w:color="000000" w:sz="4" w:space="0"/>
              <w:right w:val="single" w:color="000000" w:sz="4" w:space="0"/>
            </w:tcBorders>
            <w:shd w:val="clear" w:color="auto" w:fill="auto"/>
            <w:noWrap/>
            <w:vAlign w:val="center"/>
          </w:tcPr>
          <w:p>
            <w:pPr>
              <w:widowControl/>
              <w:spacing w:line="320" w:lineRule="exact"/>
              <w:jc w:val="center"/>
              <w:rPr>
                <w:rFonts w:ascii="Times New Roman" w:hAnsi="Times New Roman" w:eastAsia="宋体" w:cs="Times New Roman"/>
                <w:color w:val="000000"/>
                <w:sz w:val="24"/>
                <w:szCs w:val="24"/>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20" w:lineRule="exact"/>
              <w:jc w:val="center"/>
              <w:textAlignment w:val="center"/>
              <w:rPr>
                <w:rFonts w:ascii="Times New Roman" w:hAnsi="Times New Roman" w:eastAsia="宋体" w:cs="Times New Roman"/>
                <w:color w:val="000000"/>
                <w:sz w:val="24"/>
                <w:szCs w:val="24"/>
              </w:rPr>
            </w:pPr>
            <w:r>
              <w:rPr>
                <w:rFonts w:ascii="Times New Roman" w:hAnsi="Times New Roman" w:eastAsia="宋体" w:cs="Times New Roman"/>
                <w:color w:val="000000"/>
                <w:kern w:val="0"/>
                <w:sz w:val="24"/>
                <w:szCs w:val="24"/>
              </w:rPr>
              <w:t>11</w:t>
            </w:r>
          </w:p>
        </w:tc>
        <w:tc>
          <w:tcPr>
            <w:tcW w:w="3570" w:type="dxa"/>
            <w:tcBorders>
              <w:top w:val="single" w:color="000000" w:sz="4" w:space="0"/>
              <w:left w:val="single" w:color="000000" w:sz="4" w:space="0"/>
              <w:bottom w:val="single" w:color="000000" w:sz="4" w:space="0"/>
            </w:tcBorders>
            <w:shd w:val="clear" w:color="auto" w:fill="auto"/>
            <w:vAlign w:val="center"/>
          </w:tcPr>
          <w:p>
            <w:pPr>
              <w:widowControl/>
              <w:spacing w:line="320" w:lineRule="exact"/>
              <w:jc w:val="center"/>
              <w:textAlignment w:val="center"/>
              <w:rPr>
                <w:rFonts w:ascii="Times New Roman" w:hAnsi="Times New Roman" w:eastAsia="宋体" w:cs="Times New Roman"/>
                <w:color w:val="000000"/>
                <w:sz w:val="24"/>
                <w:szCs w:val="24"/>
              </w:rPr>
            </w:pPr>
            <w:r>
              <w:rPr>
                <w:rStyle w:val="6"/>
                <w:rFonts w:hint="default"/>
              </w:rPr>
              <w:t>肾内科医师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0" w:type="auto"/>
            <w:vMerge w:val="continue"/>
            <w:tcBorders>
              <w:top w:val="single" w:color="000000" w:sz="4" w:space="0"/>
              <w:bottom w:val="single" w:color="000000" w:sz="4" w:space="0"/>
              <w:right w:val="single" w:color="000000" w:sz="4" w:space="0"/>
            </w:tcBorders>
            <w:shd w:val="clear" w:color="auto" w:fill="auto"/>
            <w:noWrap/>
            <w:vAlign w:val="center"/>
          </w:tcPr>
          <w:p>
            <w:pPr>
              <w:widowControl/>
              <w:spacing w:line="320" w:lineRule="exact"/>
              <w:jc w:val="center"/>
              <w:rPr>
                <w:rFonts w:ascii="Times New Roman" w:hAnsi="Times New Roman" w:eastAsia="宋体" w:cs="Times New Roman"/>
                <w:color w:val="000000"/>
                <w:sz w:val="24"/>
                <w:szCs w:val="24"/>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20" w:lineRule="exact"/>
              <w:jc w:val="center"/>
              <w:textAlignment w:val="center"/>
              <w:rPr>
                <w:rFonts w:ascii="Times New Roman" w:hAnsi="Times New Roman" w:eastAsia="宋体" w:cs="Times New Roman"/>
                <w:color w:val="000000"/>
                <w:sz w:val="24"/>
                <w:szCs w:val="24"/>
              </w:rPr>
            </w:pPr>
            <w:r>
              <w:rPr>
                <w:rFonts w:ascii="Times New Roman" w:hAnsi="Times New Roman" w:eastAsia="宋体" w:cs="Times New Roman"/>
                <w:color w:val="000000"/>
                <w:kern w:val="0"/>
                <w:sz w:val="24"/>
                <w:szCs w:val="24"/>
              </w:rPr>
              <w:t>12</w:t>
            </w:r>
          </w:p>
        </w:tc>
        <w:tc>
          <w:tcPr>
            <w:tcW w:w="3570" w:type="dxa"/>
            <w:tcBorders>
              <w:top w:val="single" w:color="000000" w:sz="4" w:space="0"/>
              <w:left w:val="single" w:color="000000" w:sz="4" w:space="0"/>
              <w:bottom w:val="single" w:color="000000" w:sz="4" w:space="0"/>
            </w:tcBorders>
            <w:shd w:val="clear" w:color="auto" w:fill="auto"/>
            <w:vAlign w:val="center"/>
          </w:tcPr>
          <w:p>
            <w:pPr>
              <w:widowControl/>
              <w:spacing w:line="320" w:lineRule="exact"/>
              <w:jc w:val="center"/>
              <w:textAlignment w:val="center"/>
              <w:rPr>
                <w:rFonts w:ascii="Times New Roman" w:hAnsi="Times New Roman" w:eastAsia="宋体" w:cs="Times New Roman"/>
                <w:color w:val="000000"/>
                <w:sz w:val="24"/>
                <w:szCs w:val="24"/>
              </w:rPr>
            </w:pPr>
            <w:r>
              <w:rPr>
                <w:rStyle w:val="6"/>
                <w:rFonts w:hint="default"/>
              </w:rPr>
              <w:t>血液科医师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0" w:type="auto"/>
            <w:vMerge w:val="continue"/>
            <w:tcBorders>
              <w:top w:val="single" w:color="000000" w:sz="4" w:space="0"/>
              <w:bottom w:val="single" w:color="000000" w:sz="4" w:space="0"/>
              <w:right w:val="single" w:color="000000" w:sz="4" w:space="0"/>
            </w:tcBorders>
            <w:shd w:val="clear" w:color="auto" w:fill="auto"/>
            <w:noWrap/>
            <w:vAlign w:val="center"/>
          </w:tcPr>
          <w:p>
            <w:pPr>
              <w:widowControl/>
              <w:spacing w:line="320" w:lineRule="exact"/>
              <w:jc w:val="center"/>
              <w:rPr>
                <w:rFonts w:ascii="Times New Roman" w:hAnsi="Times New Roman" w:eastAsia="宋体" w:cs="Times New Roman"/>
                <w:color w:val="000000"/>
                <w:sz w:val="24"/>
                <w:szCs w:val="24"/>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20" w:lineRule="exact"/>
              <w:jc w:val="center"/>
              <w:textAlignment w:val="center"/>
              <w:rPr>
                <w:rFonts w:ascii="Times New Roman" w:hAnsi="Times New Roman" w:eastAsia="宋体" w:cs="Times New Roman"/>
                <w:color w:val="000000"/>
                <w:sz w:val="24"/>
                <w:szCs w:val="24"/>
              </w:rPr>
            </w:pPr>
            <w:r>
              <w:rPr>
                <w:rFonts w:ascii="Times New Roman" w:hAnsi="Times New Roman" w:eastAsia="宋体" w:cs="Times New Roman"/>
                <w:color w:val="000000"/>
                <w:kern w:val="0"/>
                <w:sz w:val="24"/>
                <w:szCs w:val="24"/>
              </w:rPr>
              <w:t>08</w:t>
            </w:r>
          </w:p>
        </w:tc>
        <w:tc>
          <w:tcPr>
            <w:tcW w:w="3570" w:type="dxa"/>
            <w:tcBorders>
              <w:top w:val="single" w:color="000000" w:sz="4" w:space="0"/>
              <w:left w:val="single" w:color="000000" w:sz="4" w:space="0"/>
              <w:bottom w:val="single" w:color="000000" w:sz="4" w:space="0"/>
            </w:tcBorders>
            <w:shd w:val="clear" w:color="auto" w:fill="auto"/>
            <w:vAlign w:val="center"/>
          </w:tcPr>
          <w:p>
            <w:pPr>
              <w:widowControl/>
              <w:spacing w:line="320" w:lineRule="exact"/>
              <w:jc w:val="center"/>
              <w:textAlignment w:val="center"/>
              <w:rPr>
                <w:rFonts w:ascii="Times New Roman" w:hAnsi="Times New Roman" w:eastAsia="宋体" w:cs="Times New Roman"/>
                <w:color w:val="000000"/>
                <w:sz w:val="24"/>
                <w:szCs w:val="24"/>
              </w:rPr>
            </w:pPr>
            <w:r>
              <w:rPr>
                <w:rStyle w:val="6"/>
                <w:rFonts w:hint="default"/>
              </w:rPr>
              <w:t>心血管内科医师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0" w:type="auto"/>
            <w:vMerge w:val="continue"/>
            <w:tcBorders>
              <w:top w:val="single" w:color="000000" w:sz="4" w:space="0"/>
              <w:bottom w:val="single" w:color="000000" w:sz="4" w:space="0"/>
              <w:right w:val="single" w:color="000000" w:sz="4" w:space="0"/>
            </w:tcBorders>
            <w:shd w:val="clear" w:color="auto" w:fill="auto"/>
            <w:noWrap/>
            <w:vAlign w:val="center"/>
          </w:tcPr>
          <w:p>
            <w:pPr>
              <w:widowControl/>
              <w:spacing w:line="320" w:lineRule="exact"/>
              <w:jc w:val="center"/>
              <w:rPr>
                <w:rFonts w:ascii="Times New Roman" w:hAnsi="Times New Roman" w:eastAsia="宋体" w:cs="Times New Roman"/>
                <w:color w:val="000000"/>
                <w:sz w:val="24"/>
                <w:szCs w:val="24"/>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20" w:lineRule="exact"/>
              <w:jc w:val="center"/>
              <w:textAlignment w:val="center"/>
              <w:rPr>
                <w:rFonts w:ascii="Times New Roman" w:hAnsi="Times New Roman" w:eastAsia="宋体" w:cs="Times New Roman"/>
                <w:color w:val="000000"/>
                <w:sz w:val="24"/>
                <w:szCs w:val="24"/>
              </w:rPr>
            </w:pPr>
            <w:r>
              <w:rPr>
                <w:rFonts w:ascii="Times New Roman" w:hAnsi="Times New Roman" w:eastAsia="宋体" w:cs="Times New Roman"/>
                <w:color w:val="000000"/>
                <w:kern w:val="0"/>
                <w:sz w:val="24"/>
                <w:szCs w:val="24"/>
              </w:rPr>
              <w:t>13</w:t>
            </w:r>
          </w:p>
        </w:tc>
        <w:tc>
          <w:tcPr>
            <w:tcW w:w="3570" w:type="dxa"/>
            <w:tcBorders>
              <w:top w:val="single" w:color="000000" w:sz="4" w:space="0"/>
              <w:left w:val="single" w:color="000000" w:sz="4" w:space="0"/>
              <w:bottom w:val="single" w:color="000000" w:sz="4" w:space="0"/>
            </w:tcBorders>
            <w:shd w:val="clear" w:color="auto" w:fill="auto"/>
            <w:vAlign w:val="center"/>
          </w:tcPr>
          <w:p>
            <w:pPr>
              <w:widowControl/>
              <w:spacing w:line="320" w:lineRule="exact"/>
              <w:jc w:val="center"/>
              <w:textAlignment w:val="center"/>
              <w:rPr>
                <w:rFonts w:ascii="Times New Roman" w:hAnsi="Times New Roman" w:eastAsia="宋体" w:cs="Times New Roman"/>
                <w:color w:val="000000"/>
                <w:sz w:val="24"/>
                <w:szCs w:val="24"/>
              </w:rPr>
            </w:pPr>
            <w:r>
              <w:rPr>
                <w:rStyle w:val="6"/>
                <w:rFonts w:hint="default"/>
              </w:rPr>
              <w:t>儿科医师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0" w:type="auto"/>
            <w:vMerge w:val="continue"/>
            <w:tcBorders>
              <w:top w:val="single" w:color="000000" w:sz="4" w:space="0"/>
              <w:bottom w:val="single" w:color="000000" w:sz="4" w:space="0"/>
              <w:right w:val="single" w:color="000000" w:sz="4" w:space="0"/>
            </w:tcBorders>
            <w:shd w:val="clear" w:color="auto" w:fill="auto"/>
            <w:noWrap/>
            <w:vAlign w:val="center"/>
          </w:tcPr>
          <w:p>
            <w:pPr>
              <w:widowControl/>
              <w:spacing w:line="320" w:lineRule="exact"/>
              <w:jc w:val="center"/>
              <w:rPr>
                <w:rFonts w:ascii="Times New Roman" w:hAnsi="Times New Roman" w:eastAsia="宋体" w:cs="Times New Roman"/>
                <w:color w:val="000000"/>
                <w:sz w:val="24"/>
                <w:szCs w:val="24"/>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20" w:lineRule="exact"/>
              <w:jc w:val="center"/>
              <w:textAlignment w:val="center"/>
              <w:rPr>
                <w:rFonts w:ascii="Times New Roman" w:hAnsi="Times New Roman" w:eastAsia="宋体" w:cs="Times New Roman"/>
                <w:color w:val="000000"/>
                <w:sz w:val="24"/>
                <w:szCs w:val="24"/>
              </w:rPr>
            </w:pPr>
            <w:r>
              <w:rPr>
                <w:rFonts w:ascii="Times New Roman" w:hAnsi="Times New Roman" w:eastAsia="宋体" w:cs="Times New Roman"/>
                <w:color w:val="000000"/>
                <w:kern w:val="0"/>
                <w:sz w:val="24"/>
                <w:szCs w:val="24"/>
              </w:rPr>
              <w:t>18</w:t>
            </w:r>
          </w:p>
        </w:tc>
        <w:tc>
          <w:tcPr>
            <w:tcW w:w="3570" w:type="dxa"/>
            <w:tcBorders>
              <w:top w:val="single" w:color="000000" w:sz="4" w:space="0"/>
              <w:left w:val="single" w:color="000000" w:sz="4" w:space="0"/>
              <w:bottom w:val="single" w:color="000000" w:sz="4" w:space="0"/>
            </w:tcBorders>
            <w:shd w:val="clear" w:color="auto" w:fill="auto"/>
            <w:vAlign w:val="center"/>
          </w:tcPr>
          <w:p>
            <w:pPr>
              <w:widowControl/>
              <w:spacing w:line="320" w:lineRule="exact"/>
              <w:jc w:val="center"/>
              <w:textAlignment w:val="center"/>
              <w:rPr>
                <w:rFonts w:ascii="Times New Roman" w:hAnsi="Times New Roman" w:eastAsia="宋体" w:cs="Times New Roman"/>
                <w:color w:val="000000"/>
                <w:sz w:val="24"/>
                <w:szCs w:val="24"/>
              </w:rPr>
            </w:pPr>
            <w:r>
              <w:rPr>
                <w:rStyle w:val="6"/>
                <w:rFonts w:hint="default"/>
              </w:rPr>
              <w:t>神经内科医师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0" w:type="auto"/>
            <w:vMerge w:val="restart"/>
            <w:tcBorders>
              <w:top w:val="single" w:color="000000" w:sz="4" w:space="0"/>
              <w:bottom w:val="single" w:color="000000" w:sz="4" w:space="0"/>
              <w:right w:val="single" w:color="000000" w:sz="4" w:space="0"/>
            </w:tcBorders>
            <w:shd w:val="clear" w:color="auto" w:fill="auto"/>
            <w:noWrap/>
            <w:vAlign w:val="center"/>
          </w:tcPr>
          <w:p>
            <w:pPr>
              <w:widowControl/>
              <w:spacing w:line="320" w:lineRule="exact"/>
              <w:jc w:val="center"/>
              <w:textAlignment w:val="center"/>
              <w:rPr>
                <w:rFonts w:ascii="Times New Roman" w:hAnsi="Times New Roman" w:eastAsia="宋体" w:cs="Times New Roman"/>
                <w:color w:val="000000"/>
                <w:sz w:val="24"/>
                <w:szCs w:val="24"/>
              </w:rPr>
            </w:pPr>
            <w:r>
              <w:rPr>
                <w:rFonts w:ascii="Times New Roman" w:hAnsi="Times New Roman" w:eastAsia="宋体" w:cs="Times New Roman"/>
                <w:color w:val="000000"/>
                <w:kern w:val="0"/>
                <w:sz w:val="24"/>
                <w:szCs w:val="24"/>
              </w:rPr>
              <w:t>5</w:t>
            </w:r>
            <w:r>
              <w:rPr>
                <w:rStyle w:val="4"/>
                <w:rFonts w:ascii="Times New Roman" w:hAnsi="Times New Roman" w:cs="Times New Roman"/>
              </w:rPr>
              <w:t>月26日</w:t>
            </w:r>
            <w:r>
              <w:rPr>
                <w:rStyle w:val="5"/>
                <w:rFonts w:eastAsia="宋体"/>
              </w:rPr>
              <w:t xml:space="preserve">  </w:t>
            </w:r>
            <w:r>
              <w:rPr>
                <w:rStyle w:val="4"/>
                <w:rFonts w:ascii="Times New Roman" w:hAnsi="Times New Roman" w:cs="Times New Roman"/>
              </w:rPr>
              <w:t>上午</w:t>
            </w:r>
            <w:r>
              <w:rPr>
                <w:rStyle w:val="5"/>
                <w:rFonts w:eastAsia="宋体"/>
              </w:rPr>
              <w:t>7:30</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20" w:lineRule="exact"/>
              <w:jc w:val="center"/>
              <w:textAlignment w:val="center"/>
              <w:rPr>
                <w:rFonts w:ascii="Times New Roman" w:hAnsi="Times New Roman" w:eastAsia="宋体" w:cs="Times New Roman"/>
                <w:color w:val="000000"/>
                <w:sz w:val="24"/>
                <w:szCs w:val="24"/>
              </w:rPr>
            </w:pPr>
            <w:r>
              <w:rPr>
                <w:rFonts w:ascii="Times New Roman" w:hAnsi="Times New Roman" w:eastAsia="宋体" w:cs="Times New Roman"/>
                <w:color w:val="000000"/>
                <w:kern w:val="0"/>
                <w:sz w:val="24"/>
                <w:szCs w:val="24"/>
              </w:rPr>
              <w:t>02</w:t>
            </w:r>
          </w:p>
        </w:tc>
        <w:tc>
          <w:tcPr>
            <w:tcW w:w="3570" w:type="dxa"/>
            <w:tcBorders>
              <w:top w:val="single" w:color="000000" w:sz="4" w:space="0"/>
              <w:left w:val="single" w:color="000000" w:sz="4" w:space="0"/>
              <w:bottom w:val="single" w:color="000000" w:sz="4" w:space="0"/>
            </w:tcBorders>
            <w:shd w:val="clear" w:color="auto" w:fill="auto"/>
            <w:vAlign w:val="center"/>
          </w:tcPr>
          <w:p>
            <w:pPr>
              <w:widowControl/>
              <w:spacing w:line="320" w:lineRule="exact"/>
              <w:jc w:val="center"/>
              <w:textAlignment w:val="center"/>
              <w:rPr>
                <w:rFonts w:ascii="Times New Roman" w:hAnsi="Times New Roman" w:eastAsia="宋体" w:cs="Times New Roman"/>
                <w:color w:val="000000"/>
                <w:sz w:val="24"/>
                <w:szCs w:val="24"/>
              </w:rPr>
            </w:pPr>
            <w:r>
              <w:rPr>
                <w:rStyle w:val="6"/>
                <w:rFonts w:hint="default"/>
              </w:rPr>
              <w:t>重症医学科医师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0" w:type="auto"/>
            <w:vMerge w:val="continue"/>
            <w:tcBorders>
              <w:top w:val="single" w:color="000000" w:sz="4" w:space="0"/>
              <w:bottom w:val="single" w:color="000000" w:sz="4" w:space="0"/>
              <w:right w:val="single" w:color="000000" w:sz="4" w:space="0"/>
            </w:tcBorders>
            <w:shd w:val="clear" w:color="auto" w:fill="auto"/>
            <w:noWrap/>
            <w:vAlign w:val="center"/>
          </w:tcPr>
          <w:p>
            <w:pPr>
              <w:widowControl/>
              <w:spacing w:line="320" w:lineRule="exact"/>
              <w:jc w:val="center"/>
              <w:rPr>
                <w:rFonts w:ascii="Times New Roman" w:hAnsi="Times New Roman" w:eastAsia="宋体" w:cs="Times New Roman"/>
                <w:color w:val="000000"/>
                <w:sz w:val="24"/>
                <w:szCs w:val="24"/>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20" w:lineRule="exact"/>
              <w:jc w:val="center"/>
              <w:textAlignment w:val="center"/>
              <w:rPr>
                <w:rFonts w:ascii="Times New Roman" w:hAnsi="Times New Roman" w:eastAsia="宋体" w:cs="Times New Roman"/>
                <w:color w:val="000000"/>
                <w:sz w:val="24"/>
                <w:szCs w:val="24"/>
              </w:rPr>
            </w:pPr>
            <w:r>
              <w:rPr>
                <w:rFonts w:ascii="Times New Roman" w:hAnsi="Times New Roman" w:eastAsia="宋体" w:cs="Times New Roman"/>
                <w:color w:val="000000"/>
                <w:kern w:val="0"/>
                <w:sz w:val="24"/>
                <w:szCs w:val="24"/>
              </w:rPr>
              <w:t>03</w:t>
            </w:r>
          </w:p>
        </w:tc>
        <w:tc>
          <w:tcPr>
            <w:tcW w:w="3570" w:type="dxa"/>
            <w:tcBorders>
              <w:top w:val="single" w:color="000000" w:sz="4" w:space="0"/>
              <w:left w:val="single" w:color="000000" w:sz="4" w:space="0"/>
              <w:bottom w:val="single" w:color="000000" w:sz="4" w:space="0"/>
            </w:tcBorders>
            <w:shd w:val="clear" w:color="auto" w:fill="auto"/>
            <w:vAlign w:val="center"/>
          </w:tcPr>
          <w:p>
            <w:pPr>
              <w:widowControl/>
              <w:spacing w:line="320" w:lineRule="exact"/>
              <w:jc w:val="center"/>
              <w:textAlignment w:val="center"/>
              <w:rPr>
                <w:rFonts w:ascii="Times New Roman" w:hAnsi="Times New Roman" w:eastAsia="宋体" w:cs="Times New Roman"/>
                <w:color w:val="000000"/>
                <w:sz w:val="24"/>
                <w:szCs w:val="24"/>
              </w:rPr>
            </w:pPr>
            <w:r>
              <w:rPr>
                <w:rStyle w:val="6"/>
                <w:rFonts w:hint="default"/>
              </w:rPr>
              <w:t>急诊医学科医师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0" w:type="auto"/>
            <w:vMerge w:val="continue"/>
            <w:tcBorders>
              <w:top w:val="single" w:color="000000" w:sz="4" w:space="0"/>
              <w:bottom w:val="single" w:color="000000" w:sz="4" w:space="0"/>
              <w:right w:val="single" w:color="000000" w:sz="4" w:space="0"/>
            </w:tcBorders>
            <w:shd w:val="clear" w:color="auto" w:fill="auto"/>
            <w:noWrap/>
            <w:vAlign w:val="center"/>
          </w:tcPr>
          <w:p>
            <w:pPr>
              <w:widowControl/>
              <w:spacing w:line="320" w:lineRule="exact"/>
              <w:jc w:val="center"/>
              <w:rPr>
                <w:rFonts w:ascii="Times New Roman" w:hAnsi="Times New Roman" w:eastAsia="宋体" w:cs="Times New Roman"/>
                <w:color w:val="000000"/>
                <w:sz w:val="24"/>
                <w:szCs w:val="24"/>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20" w:lineRule="exact"/>
              <w:jc w:val="center"/>
              <w:textAlignment w:val="center"/>
              <w:rPr>
                <w:rFonts w:ascii="Times New Roman" w:hAnsi="Times New Roman" w:eastAsia="宋体" w:cs="Times New Roman"/>
                <w:color w:val="000000"/>
                <w:sz w:val="24"/>
                <w:szCs w:val="24"/>
              </w:rPr>
            </w:pPr>
            <w:r>
              <w:rPr>
                <w:rFonts w:ascii="Times New Roman" w:hAnsi="Times New Roman" w:eastAsia="宋体" w:cs="Times New Roman"/>
                <w:color w:val="000000"/>
                <w:kern w:val="0"/>
                <w:sz w:val="24"/>
                <w:szCs w:val="24"/>
              </w:rPr>
              <w:t>09</w:t>
            </w:r>
          </w:p>
        </w:tc>
        <w:tc>
          <w:tcPr>
            <w:tcW w:w="3570" w:type="dxa"/>
            <w:tcBorders>
              <w:top w:val="single" w:color="000000" w:sz="4" w:space="0"/>
              <w:left w:val="single" w:color="000000" w:sz="4" w:space="0"/>
              <w:bottom w:val="single" w:color="000000" w:sz="4" w:space="0"/>
            </w:tcBorders>
            <w:shd w:val="clear" w:color="auto" w:fill="auto"/>
            <w:vAlign w:val="center"/>
          </w:tcPr>
          <w:p>
            <w:pPr>
              <w:widowControl/>
              <w:spacing w:line="320" w:lineRule="exact"/>
              <w:jc w:val="center"/>
              <w:textAlignment w:val="center"/>
              <w:rPr>
                <w:rFonts w:ascii="Times New Roman" w:hAnsi="Times New Roman" w:eastAsia="宋体" w:cs="Times New Roman"/>
                <w:color w:val="000000"/>
                <w:sz w:val="20"/>
                <w:szCs w:val="20"/>
              </w:rPr>
            </w:pPr>
            <w:r>
              <w:rPr>
                <w:rStyle w:val="7"/>
                <w:rFonts w:hint="default"/>
              </w:rPr>
              <w:t>口腔颌面外科医师、儿童口腔医师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0" w:type="auto"/>
            <w:vMerge w:val="continue"/>
            <w:tcBorders>
              <w:top w:val="single" w:color="000000" w:sz="4" w:space="0"/>
              <w:bottom w:val="single" w:color="000000" w:sz="4" w:space="0"/>
              <w:right w:val="single" w:color="000000" w:sz="4" w:space="0"/>
            </w:tcBorders>
            <w:shd w:val="clear" w:color="auto" w:fill="auto"/>
            <w:noWrap/>
            <w:vAlign w:val="center"/>
          </w:tcPr>
          <w:p>
            <w:pPr>
              <w:widowControl/>
              <w:spacing w:line="320" w:lineRule="exact"/>
              <w:jc w:val="center"/>
              <w:rPr>
                <w:rFonts w:ascii="Times New Roman" w:hAnsi="Times New Roman" w:eastAsia="宋体" w:cs="Times New Roman"/>
                <w:color w:val="000000"/>
                <w:sz w:val="24"/>
                <w:szCs w:val="24"/>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20" w:lineRule="exact"/>
              <w:jc w:val="center"/>
              <w:textAlignment w:val="center"/>
              <w:rPr>
                <w:rFonts w:ascii="Times New Roman" w:hAnsi="Times New Roman" w:eastAsia="宋体" w:cs="Times New Roman"/>
                <w:color w:val="000000"/>
                <w:sz w:val="24"/>
                <w:szCs w:val="24"/>
              </w:rPr>
            </w:pPr>
            <w:r>
              <w:rPr>
                <w:rFonts w:ascii="Times New Roman" w:hAnsi="Times New Roman" w:eastAsia="宋体" w:cs="Times New Roman"/>
                <w:color w:val="000000"/>
                <w:kern w:val="0"/>
                <w:sz w:val="24"/>
                <w:szCs w:val="24"/>
              </w:rPr>
              <w:t>10</w:t>
            </w:r>
          </w:p>
        </w:tc>
        <w:tc>
          <w:tcPr>
            <w:tcW w:w="3570" w:type="dxa"/>
            <w:tcBorders>
              <w:top w:val="single" w:color="000000" w:sz="4" w:space="0"/>
              <w:left w:val="single" w:color="000000" w:sz="4" w:space="0"/>
              <w:bottom w:val="single" w:color="000000" w:sz="4" w:space="0"/>
            </w:tcBorders>
            <w:shd w:val="clear" w:color="auto" w:fill="auto"/>
            <w:vAlign w:val="center"/>
          </w:tcPr>
          <w:p>
            <w:pPr>
              <w:widowControl/>
              <w:spacing w:line="320" w:lineRule="exact"/>
              <w:jc w:val="center"/>
              <w:textAlignment w:val="center"/>
              <w:rPr>
                <w:rFonts w:ascii="Times New Roman" w:hAnsi="Times New Roman" w:eastAsia="宋体" w:cs="Times New Roman"/>
                <w:color w:val="000000"/>
                <w:sz w:val="24"/>
                <w:szCs w:val="24"/>
              </w:rPr>
            </w:pPr>
            <w:r>
              <w:rPr>
                <w:rStyle w:val="6"/>
                <w:rFonts w:hint="default"/>
              </w:rPr>
              <w:t>麻醉科医师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0" w:type="auto"/>
            <w:vMerge w:val="continue"/>
            <w:tcBorders>
              <w:top w:val="single" w:color="000000" w:sz="4" w:space="0"/>
              <w:bottom w:val="single" w:color="000000" w:sz="4" w:space="0"/>
              <w:right w:val="single" w:color="000000" w:sz="4" w:space="0"/>
            </w:tcBorders>
            <w:shd w:val="clear" w:color="auto" w:fill="auto"/>
            <w:noWrap/>
            <w:vAlign w:val="center"/>
          </w:tcPr>
          <w:p>
            <w:pPr>
              <w:widowControl/>
              <w:spacing w:line="320" w:lineRule="exact"/>
              <w:jc w:val="center"/>
              <w:rPr>
                <w:rFonts w:ascii="Times New Roman" w:hAnsi="Times New Roman" w:eastAsia="宋体" w:cs="Times New Roman"/>
                <w:color w:val="000000"/>
                <w:sz w:val="24"/>
                <w:szCs w:val="24"/>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20" w:lineRule="exact"/>
              <w:jc w:val="center"/>
              <w:textAlignment w:val="center"/>
              <w:rPr>
                <w:rFonts w:ascii="Times New Roman" w:hAnsi="Times New Roman" w:eastAsia="宋体" w:cs="Times New Roman"/>
                <w:color w:val="000000"/>
                <w:sz w:val="24"/>
                <w:szCs w:val="24"/>
              </w:rPr>
            </w:pPr>
            <w:r>
              <w:rPr>
                <w:rFonts w:ascii="Times New Roman" w:hAnsi="Times New Roman" w:eastAsia="宋体" w:cs="Times New Roman"/>
                <w:color w:val="000000"/>
                <w:kern w:val="0"/>
                <w:sz w:val="24"/>
                <w:szCs w:val="24"/>
              </w:rPr>
              <w:t>14</w:t>
            </w:r>
          </w:p>
        </w:tc>
        <w:tc>
          <w:tcPr>
            <w:tcW w:w="3570" w:type="dxa"/>
            <w:tcBorders>
              <w:top w:val="single" w:color="000000" w:sz="4" w:space="0"/>
              <w:left w:val="single" w:color="000000" w:sz="4" w:space="0"/>
              <w:bottom w:val="single" w:color="000000" w:sz="4" w:space="0"/>
            </w:tcBorders>
            <w:shd w:val="clear" w:color="auto" w:fill="auto"/>
            <w:vAlign w:val="center"/>
          </w:tcPr>
          <w:p>
            <w:pPr>
              <w:widowControl/>
              <w:spacing w:line="320" w:lineRule="exact"/>
              <w:jc w:val="center"/>
              <w:textAlignment w:val="center"/>
              <w:rPr>
                <w:rFonts w:ascii="Times New Roman" w:hAnsi="Times New Roman" w:eastAsia="宋体" w:cs="Times New Roman"/>
                <w:color w:val="000000"/>
                <w:sz w:val="24"/>
                <w:szCs w:val="24"/>
              </w:rPr>
            </w:pPr>
            <w:r>
              <w:rPr>
                <w:rStyle w:val="6"/>
                <w:rFonts w:hint="default"/>
              </w:rPr>
              <w:t>医学影像科医师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0" w:type="auto"/>
            <w:vMerge w:val="continue"/>
            <w:tcBorders>
              <w:top w:val="single" w:color="000000" w:sz="4" w:space="0"/>
              <w:bottom w:val="single" w:color="000000" w:sz="4" w:space="0"/>
              <w:right w:val="single" w:color="000000" w:sz="4" w:space="0"/>
            </w:tcBorders>
            <w:shd w:val="clear" w:color="auto" w:fill="auto"/>
            <w:noWrap/>
            <w:vAlign w:val="center"/>
          </w:tcPr>
          <w:p>
            <w:pPr>
              <w:widowControl/>
              <w:spacing w:line="320" w:lineRule="exact"/>
              <w:jc w:val="center"/>
              <w:rPr>
                <w:rFonts w:ascii="Times New Roman" w:hAnsi="Times New Roman" w:eastAsia="宋体" w:cs="Times New Roman"/>
                <w:color w:val="000000"/>
                <w:sz w:val="24"/>
                <w:szCs w:val="24"/>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20" w:lineRule="exact"/>
              <w:jc w:val="center"/>
              <w:textAlignment w:val="center"/>
              <w:rPr>
                <w:rFonts w:ascii="Times New Roman" w:hAnsi="Times New Roman" w:eastAsia="宋体" w:cs="Times New Roman"/>
                <w:color w:val="000000"/>
                <w:sz w:val="24"/>
                <w:szCs w:val="24"/>
              </w:rPr>
            </w:pPr>
            <w:r>
              <w:rPr>
                <w:rFonts w:ascii="Times New Roman" w:hAnsi="Times New Roman" w:eastAsia="宋体" w:cs="Times New Roman"/>
                <w:color w:val="000000"/>
                <w:kern w:val="0"/>
                <w:sz w:val="24"/>
                <w:szCs w:val="24"/>
              </w:rPr>
              <w:t>19</w:t>
            </w:r>
          </w:p>
        </w:tc>
        <w:tc>
          <w:tcPr>
            <w:tcW w:w="3570" w:type="dxa"/>
            <w:tcBorders>
              <w:top w:val="single" w:color="000000" w:sz="4" w:space="0"/>
              <w:left w:val="single" w:color="000000" w:sz="4" w:space="0"/>
              <w:bottom w:val="single" w:color="000000" w:sz="4" w:space="0"/>
            </w:tcBorders>
            <w:shd w:val="clear" w:color="auto" w:fill="auto"/>
            <w:vAlign w:val="center"/>
          </w:tcPr>
          <w:p>
            <w:pPr>
              <w:widowControl/>
              <w:spacing w:line="320" w:lineRule="exact"/>
              <w:jc w:val="center"/>
              <w:textAlignment w:val="center"/>
              <w:rPr>
                <w:rFonts w:ascii="Times New Roman" w:hAnsi="Times New Roman" w:eastAsia="宋体" w:cs="Times New Roman"/>
                <w:color w:val="000000"/>
                <w:sz w:val="24"/>
                <w:szCs w:val="24"/>
              </w:rPr>
            </w:pPr>
            <w:r>
              <w:rPr>
                <w:rStyle w:val="6"/>
                <w:rFonts w:hint="default"/>
              </w:rPr>
              <w:t>超声医学科医师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0" w:type="auto"/>
            <w:vMerge w:val="continue"/>
            <w:tcBorders>
              <w:top w:val="single" w:color="000000" w:sz="4" w:space="0"/>
              <w:right w:val="single" w:color="000000" w:sz="4" w:space="0"/>
            </w:tcBorders>
            <w:shd w:val="clear" w:color="auto" w:fill="auto"/>
            <w:noWrap/>
            <w:vAlign w:val="center"/>
          </w:tcPr>
          <w:p>
            <w:pPr>
              <w:widowControl/>
              <w:spacing w:line="320" w:lineRule="exact"/>
              <w:jc w:val="center"/>
              <w:rPr>
                <w:rFonts w:ascii="Times New Roman" w:hAnsi="Times New Roman" w:eastAsia="宋体" w:cs="Times New Roman"/>
                <w:color w:val="000000"/>
                <w:sz w:val="24"/>
                <w:szCs w:val="24"/>
              </w:rPr>
            </w:pPr>
          </w:p>
        </w:tc>
        <w:tc>
          <w:tcPr>
            <w:tcW w:w="1740" w:type="dxa"/>
            <w:tcBorders>
              <w:top w:val="single" w:color="000000" w:sz="4" w:space="0"/>
              <w:left w:val="single" w:color="000000" w:sz="4" w:space="0"/>
              <w:right w:val="single" w:color="000000" w:sz="4" w:space="0"/>
            </w:tcBorders>
            <w:shd w:val="clear" w:color="auto" w:fill="auto"/>
            <w:noWrap/>
            <w:vAlign w:val="center"/>
          </w:tcPr>
          <w:p>
            <w:pPr>
              <w:widowControl/>
              <w:spacing w:line="320" w:lineRule="exact"/>
              <w:jc w:val="center"/>
              <w:textAlignment w:val="center"/>
              <w:rPr>
                <w:rFonts w:ascii="Times New Roman" w:hAnsi="Times New Roman" w:eastAsia="宋体" w:cs="Times New Roman"/>
                <w:color w:val="000000"/>
                <w:sz w:val="24"/>
                <w:szCs w:val="24"/>
              </w:rPr>
            </w:pPr>
            <w:r>
              <w:rPr>
                <w:rFonts w:ascii="Times New Roman" w:hAnsi="Times New Roman" w:eastAsia="宋体" w:cs="Times New Roman"/>
                <w:color w:val="000000"/>
                <w:kern w:val="0"/>
                <w:sz w:val="24"/>
                <w:szCs w:val="24"/>
              </w:rPr>
              <w:t>15</w:t>
            </w:r>
          </w:p>
        </w:tc>
        <w:tc>
          <w:tcPr>
            <w:tcW w:w="3570" w:type="dxa"/>
            <w:tcBorders>
              <w:top w:val="single" w:color="000000" w:sz="4" w:space="0"/>
              <w:left w:val="single" w:color="000000" w:sz="4" w:space="0"/>
            </w:tcBorders>
            <w:shd w:val="clear" w:color="auto" w:fill="auto"/>
            <w:vAlign w:val="center"/>
          </w:tcPr>
          <w:p>
            <w:pPr>
              <w:widowControl/>
              <w:spacing w:line="320" w:lineRule="exact"/>
              <w:jc w:val="center"/>
              <w:textAlignment w:val="center"/>
              <w:rPr>
                <w:rFonts w:ascii="Times New Roman" w:hAnsi="Times New Roman" w:eastAsia="宋体" w:cs="Times New Roman"/>
                <w:color w:val="000000"/>
                <w:sz w:val="24"/>
                <w:szCs w:val="24"/>
              </w:rPr>
            </w:pPr>
            <w:r>
              <w:rPr>
                <w:rStyle w:val="6"/>
                <w:rFonts w:hint="default"/>
              </w:rPr>
              <w:t>护士</w:t>
            </w:r>
          </w:p>
        </w:tc>
      </w:tr>
    </w:tbl>
    <w:p>
      <w:pPr>
        <w:spacing w:line="560" w:lineRule="exact"/>
        <w:ind w:firstLine="640" w:firstLineChars="200"/>
        <w:jc w:val="left"/>
        <w:rPr>
          <w:rFonts w:ascii="Times New Roman" w:hAnsi="Times New Roman" w:eastAsia="方正仿宋_GBK" w:cs="Times New Roman"/>
          <w:sz w:val="32"/>
          <w:szCs w:val="32"/>
        </w:rPr>
      </w:pPr>
      <w:r>
        <w:rPr>
          <w:rFonts w:ascii="Times New Roman" w:hAnsi="Times New Roman" w:eastAsia="方正仿宋_GBK" w:cs="Times New Roman"/>
          <w:sz w:val="32"/>
          <w:szCs w:val="32"/>
        </w:rPr>
        <w:t>2.面试地点：镇江市第一人民医院B楼4楼技能培训中心（镇江市电力路8号）。</w:t>
      </w:r>
    </w:p>
    <w:p>
      <w:pPr>
        <w:spacing w:line="560" w:lineRule="exact"/>
        <w:ind w:firstLine="640" w:firstLineChars="200"/>
        <w:jc w:val="left"/>
        <w:rPr>
          <w:rFonts w:ascii="Times New Roman" w:hAnsi="Times New Roman" w:eastAsia="方正仿宋_GBK" w:cs="Times New Roman"/>
          <w:sz w:val="32"/>
          <w:szCs w:val="32"/>
        </w:rPr>
      </w:pPr>
      <w:r>
        <w:rPr>
          <w:rFonts w:ascii="Times New Roman" w:hAnsi="Times New Roman" w:eastAsia="方正仿宋_GBK" w:cs="Times New Roman"/>
          <w:sz w:val="32"/>
          <w:szCs w:val="32"/>
        </w:rPr>
        <w:t>3.面试形式：专业面试。</w:t>
      </w:r>
    </w:p>
    <w:p>
      <w:pPr>
        <w:spacing w:line="560" w:lineRule="exact"/>
        <w:ind w:firstLine="640" w:firstLineChars="200"/>
        <w:jc w:val="left"/>
        <w:rPr>
          <w:rFonts w:ascii="黑体" w:hAnsi="黑体" w:eastAsia="黑体" w:cs="黑体"/>
          <w:sz w:val="32"/>
          <w:szCs w:val="32"/>
        </w:rPr>
      </w:pPr>
      <w:r>
        <w:rPr>
          <w:rFonts w:ascii="黑体" w:hAnsi="黑体" w:eastAsia="黑体" w:cs="黑体"/>
          <w:sz w:val="32"/>
          <w:szCs w:val="32"/>
        </w:rPr>
        <w:t>二、携带材料</w:t>
      </w:r>
    </w:p>
    <w:p>
      <w:pPr>
        <w:spacing w:line="560" w:lineRule="exact"/>
        <w:ind w:firstLine="640" w:firstLineChars="200"/>
        <w:jc w:val="left"/>
        <w:rPr>
          <w:rFonts w:ascii="Times New Roman" w:hAnsi="Times New Roman" w:eastAsia="方正仿宋_GBK" w:cs="Times New Roman"/>
          <w:sz w:val="32"/>
          <w:szCs w:val="32"/>
        </w:rPr>
      </w:pPr>
      <w:r>
        <w:rPr>
          <w:rFonts w:ascii="Times New Roman" w:hAnsi="Times New Roman" w:eastAsia="方正仿宋_GBK" w:cs="Times New Roman"/>
          <w:sz w:val="32"/>
          <w:szCs w:val="32"/>
        </w:rPr>
        <w:t>身份证、笔试准考证。</w:t>
      </w:r>
    </w:p>
    <w:p>
      <w:pPr>
        <w:spacing w:line="560" w:lineRule="exact"/>
        <w:ind w:firstLine="640" w:firstLineChars="200"/>
        <w:jc w:val="left"/>
        <w:rPr>
          <w:rFonts w:ascii="黑体" w:hAnsi="黑体" w:eastAsia="黑体" w:cs="黑体"/>
          <w:sz w:val="32"/>
          <w:szCs w:val="32"/>
        </w:rPr>
      </w:pPr>
      <w:r>
        <w:rPr>
          <w:rFonts w:hint="eastAsia" w:ascii="黑体" w:hAnsi="黑体" w:eastAsia="黑体" w:cs="黑体"/>
          <w:sz w:val="32"/>
          <w:szCs w:val="32"/>
        </w:rPr>
        <w:t>三、咨询电话</w:t>
      </w:r>
    </w:p>
    <w:p>
      <w:pPr>
        <w:spacing w:line="560" w:lineRule="exact"/>
        <w:ind w:firstLine="640" w:firstLineChars="200"/>
        <w:jc w:val="left"/>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镇江市第一人民医院人力资源部，</w:t>
      </w:r>
      <w:r>
        <w:rPr>
          <w:rFonts w:ascii="Times New Roman" w:hAnsi="Times New Roman" w:eastAsia="方正仿宋_GBK" w:cs="Times New Roman"/>
          <w:sz w:val="32"/>
          <w:szCs w:val="32"/>
        </w:rPr>
        <w:t>0511-85248348</w:t>
      </w:r>
      <w:r>
        <w:rPr>
          <w:rFonts w:hint="eastAsia" w:ascii="Times New Roman" w:hAnsi="Times New Roman" w:eastAsia="方正仿宋_GBK" w:cs="Times New Roman"/>
          <w:sz w:val="32"/>
          <w:szCs w:val="32"/>
        </w:rPr>
        <w:t>。</w:t>
      </w:r>
    </w:p>
    <w:p>
      <w:pPr>
        <w:spacing w:line="560" w:lineRule="exact"/>
        <w:ind w:firstLine="640" w:firstLineChars="200"/>
        <w:jc w:val="left"/>
        <w:rPr>
          <w:rFonts w:ascii="Times New Roman" w:hAnsi="Times New Roman" w:eastAsia="方正仿宋_GBK" w:cs="Times New Roman"/>
          <w:sz w:val="32"/>
          <w:szCs w:val="32"/>
        </w:rPr>
      </w:pPr>
    </w:p>
    <w:p>
      <w:pPr>
        <w:spacing w:line="560" w:lineRule="exact"/>
        <w:ind w:firstLine="640" w:firstLineChars="200"/>
        <w:jc w:val="left"/>
        <w:rPr>
          <w:rFonts w:ascii="Times New Roman" w:hAnsi="Times New Roman" w:eastAsia="方正仿宋_GBK" w:cs="Times New Roman"/>
          <w:sz w:val="32"/>
          <w:szCs w:val="32"/>
        </w:rPr>
      </w:pPr>
    </w:p>
    <w:p>
      <w:pPr>
        <w:spacing w:line="560" w:lineRule="exact"/>
        <w:ind w:firstLine="4800" w:firstLineChars="1500"/>
        <w:jc w:val="left"/>
        <w:rPr>
          <w:rFonts w:ascii="Times New Roman" w:hAnsi="Times New Roman" w:eastAsia="方正仿宋_GBK" w:cs="Times New Roman"/>
          <w:sz w:val="32"/>
          <w:szCs w:val="32"/>
        </w:rPr>
      </w:pPr>
      <w:r>
        <w:rPr>
          <w:rFonts w:ascii="Times New Roman" w:hAnsi="Times New Roman" w:eastAsia="方正仿宋_GBK" w:cs="Times New Roman"/>
          <w:sz w:val="32"/>
          <w:szCs w:val="32"/>
        </w:rPr>
        <w:t>镇江市第一人民医院 </w:t>
      </w:r>
    </w:p>
    <w:p>
      <w:pPr>
        <w:spacing w:line="560" w:lineRule="exact"/>
        <w:ind w:firstLine="5120" w:firstLineChars="1600"/>
        <w:jc w:val="left"/>
        <w:rPr>
          <w:rFonts w:ascii="Times New Roman" w:hAnsi="Times New Roman" w:eastAsia="方正仿宋_GBK" w:cs="Times New Roman"/>
          <w:sz w:val="32"/>
          <w:szCs w:val="32"/>
        </w:rPr>
      </w:pPr>
      <w:r>
        <w:rPr>
          <w:rFonts w:ascii="Times New Roman" w:hAnsi="Times New Roman" w:eastAsia="方正仿宋_GBK" w:cs="Times New Roman"/>
          <w:sz w:val="32"/>
          <w:szCs w:val="32"/>
        </w:rPr>
        <w:t>2025年5月</w:t>
      </w:r>
      <w:r>
        <w:rPr>
          <w:rFonts w:hint="eastAsia" w:ascii="Times New Roman" w:hAnsi="Times New Roman" w:eastAsia="方正仿宋_GBK" w:cs="Times New Roman"/>
          <w:sz w:val="32"/>
          <w:szCs w:val="32"/>
        </w:rPr>
        <w:t>16</w:t>
      </w:r>
      <w:r>
        <w:rPr>
          <w:rFonts w:ascii="Times New Roman" w:hAnsi="Times New Roman" w:eastAsia="方正仿宋_GBK" w:cs="Times New Roman"/>
          <w:sz w:val="32"/>
          <w:szCs w:val="32"/>
        </w:rPr>
        <w:t>日 </w:t>
      </w:r>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VlMDhmNDg3NjVhZTM2YzNlMTA1NzllMWIzZWYzNzYifQ=="/>
  </w:docVars>
  <w:rsids>
    <w:rsidRoot w:val="00172A27"/>
    <w:rsid w:val="00172A27"/>
    <w:rsid w:val="002021A4"/>
    <w:rsid w:val="00236C16"/>
    <w:rsid w:val="00320713"/>
    <w:rsid w:val="00362B82"/>
    <w:rsid w:val="00366B03"/>
    <w:rsid w:val="005A4D7C"/>
    <w:rsid w:val="009961AD"/>
    <w:rsid w:val="00A71DFE"/>
    <w:rsid w:val="00CD638D"/>
    <w:rsid w:val="0A6F42B0"/>
    <w:rsid w:val="19B64E1A"/>
    <w:rsid w:val="1D3334A7"/>
    <w:rsid w:val="270D2DCE"/>
    <w:rsid w:val="366658A4"/>
    <w:rsid w:val="37E26F43"/>
    <w:rsid w:val="487429ED"/>
    <w:rsid w:val="6A3972D0"/>
    <w:rsid w:val="6DC5560E"/>
    <w:rsid w:val="700D2CF2"/>
    <w:rsid w:val="700E5DF4"/>
    <w:rsid w:val="7A5027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character" w:customStyle="1" w:styleId="4">
    <w:name w:val="font11"/>
    <w:basedOn w:val="3"/>
    <w:qFormat/>
    <w:uiPriority w:val="0"/>
    <w:rPr>
      <w:rFonts w:ascii="方正仿宋_GBK" w:hAnsi="方正仿宋_GBK" w:eastAsia="方正仿宋_GBK" w:cs="方正仿宋_GBK"/>
      <w:color w:val="000000"/>
      <w:sz w:val="24"/>
      <w:szCs w:val="24"/>
      <w:u w:val="none"/>
    </w:rPr>
  </w:style>
  <w:style w:type="character" w:customStyle="1" w:styleId="5">
    <w:name w:val="font51"/>
    <w:basedOn w:val="3"/>
    <w:qFormat/>
    <w:uiPriority w:val="0"/>
    <w:rPr>
      <w:rFonts w:hint="default" w:ascii="Times New Roman" w:hAnsi="Times New Roman" w:cs="Times New Roman"/>
      <w:color w:val="000000"/>
      <w:sz w:val="24"/>
      <w:szCs w:val="24"/>
      <w:u w:val="none"/>
    </w:rPr>
  </w:style>
  <w:style w:type="character" w:customStyle="1" w:styleId="6">
    <w:name w:val="font01"/>
    <w:basedOn w:val="3"/>
    <w:qFormat/>
    <w:uiPriority w:val="0"/>
    <w:rPr>
      <w:rFonts w:hint="eastAsia" w:ascii="方正仿宋_GBK" w:hAnsi="方正仿宋_GBK" w:eastAsia="方正仿宋_GBK" w:cs="方正仿宋_GBK"/>
      <w:color w:val="000000"/>
      <w:sz w:val="24"/>
      <w:szCs w:val="24"/>
      <w:u w:val="none"/>
    </w:rPr>
  </w:style>
  <w:style w:type="character" w:customStyle="1" w:styleId="7">
    <w:name w:val="font81"/>
    <w:basedOn w:val="3"/>
    <w:qFormat/>
    <w:uiPriority w:val="0"/>
    <w:rPr>
      <w:rFonts w:hint="eastAsia" w:ascii="方正仿宋_GBK" w:hAnsi="方正仿宋_GBK" w:eastAsia="方正仿宋_GBK" w:cs="方正仿宋_GBK"/>
      <w:color w:val="000000"/>
      <w:sz w:val="20"/>
      <w:szCs w:val="20"/>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Pages>
  <Words>438</Words>
  <Characters>502</Characters>
  <Lines>4</Lines>
  <Paragraphs>1</Paragraphs>
  <TotalTime>98</TotalTime>
  <ScaleCrop>false</ScaleCrop>
  <LinksUpToDate>false</LinksUpToDate>
  <CharactersWithSpaces>508</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2024-06-27T07:39:00Z</dcterms:created>
  <dc:creator>PC</dc:creator>
  <cp:lastModifiedBy>姜红</cp:lastModifiedBy>
  <dcterms:modified xsi:type="dcterms:W3CDTF">2025-05-16T04:44:05Z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F04794772EEF4751A4A8FE17C863FDC5_13</vt:lpwstr>
  </property>
</Properties>
</file>